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492D" w14:textId="77777777" w:rsidR="00F61F59" w:rsidRPr="00F61F59" w:rsidRDefault="00F61F59" w:rsidP="00EF467E">
      <w:pPr>
        <w:pBdr>
          <w:bottom w:val="single" w:sz="6" w:space="11" w:color="DDDDDD"/>
        </w:pBd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F61F59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ПАМЯТКА об ответственном обращении с животными</w:t>
      </w:r>
    </w:p>
    <w:p w14:paraId="587C2A13" w14:textId="77777777" w:rsidR="00F61F59" w:rsidRPr="00F61F59" w:rsidRDefault="00F61F59" w:rsidP="00F61F5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1F59">
        <w:rPr>
          <w:rFonts w:ascii="Arial" w:eastAsia="Times New Roman" w:hAnsi="Arial" w:cs="Arial"/>
          <w:noProof/>
          <w:color w:val="0065A2"/>
          <w:sz w:val="21"/>
          <w:szCs w:val="21"/>
          <w:lang w:eastAsia="ru-RU"/>
        </w:rPr>
        <w:drawing>
          <wp:inline distT="0" distB="0" distL="0" distR="0" wp14:anchorId="413ED6AD" wp14:editId="22BE709C">
            <wp:extent cx="2667000" cy="1800225"/>
            <wp:effectExtent l="0" t="0" r="0" b="9525"/>
            <wp:docPr id="1" name="photo_big" descr="https://vet.khabkrai.ru/photos/2746_xy289x19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" descr="https://vet.khabkrai.ru/photos/2746_xy289x19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F5DE" w14:textId="662A89BA" w:rsidR="00F61F59" w:rsidRPr="00EF467E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Федеральный закон от 27.12.2018 № 498-ФЗ </w:t>
      </w:r>
      <w:r w:rsidR="002D6C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2D6C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Федеральный закон № 498-ФЗ)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14:paraId="3EF30CC1" w14:textId="77777777" w:rsidR="00F61F59" w:rsidRPr="00EF467E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ответственному обращению с животными относится: обеспечение надлежащего ухода за животным; регулярный выгул; кормление согласно виду животного и свободный доступ к свежей воде; игра и дрессировка; соблюдения правил гигиены ухода за животным и его жилищем; оказание своевременной ветеринарной помощи.</w:t>
      </w:r>
    </w:p>
    <w:p w14:paraId="0D3D306B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14:paraId="7F772659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Статьей 13 Федерального закона № 498-ФЗ установлены требования к содержанию домашних животных:</w:t>
      </w:r>
    </w:p>
    <w:p w14:paraId="19072E5A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14:paraId="4389FCA6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допускается использование домашних животных в предпринимательской деятельности, за исключением </w:t>
      </w:r>
      <w:hyperlink r:id="rId6" w:anchor="/document/72352888/entry/1000" w:history="1">
        <w:r w:rsidRPr="00F61F59">
          <w:rPr>
            <w:rFonts w:ascii="Times New Roman" w:eastAsia="Times New Roman" w:hAnsi="Times New Roman" w:cs="Times New Roman"/>
            <w:color w:val="0065A2"/>
            <w:sz w:val="26"/>
            <w:szCs w:val="26"/>
            <w:u w:val="single"/>
            <w:lang w:eastAsia="ru-RU"/>
          </w:rPr>
          <w:t>случаев</w:t>
        </w:r>
      </w:hyperlink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установленных Правительством Российской Федерации.</w:t>
      </w:r>
    </w:p>
    <w:p w14:paraId="1FAE50DC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7D60D89E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0763174B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выгуле домашнего животного необходимо соблюдать следующие требования:</w:t>
      </w:r>
    </w:p>
    <w:p w14:paraId="7F814F51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1) 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1ECCC3AC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 обеспечивать уборку продуктов жизнедеятельности животного в местах и на территориях общего пользования;</w:t>
      </w:r>
    </w:p>
    <w:p w14:paraId="307B7108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 не допускать выгул животного вне мест, разрешенных решением органа местного самоуправления для выгула животных.</w:t>
      </w:r>
    </w:p>
    <w:p w14:paraId="0AAC07B1" w14:textId="77777777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04AFC53B" w14:textId="7053D40F" w:rsidR="00F61F59" w:rsidRPr="00EF467E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потенциально опасных собак утвержден постановлением Правительства Российской Федерации от 29.07.2019</w:t>
      </w:r>
      <w:r w:rsidR="002D6C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Pr="00F61F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974.</w:t>
      </w:r>
    </w:p>
    <w:p w14:paraId="662E1730" w14:textId="77777777" w:rsidR="00A542C9" w:rsidRPr="00EF467E" w:rsidRDefault="00A542C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нарушение требований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 (статья 21).</w:t>
      </w:r>
    </w:p>
    <w:p w14:paraId="113C7378" w14:textId="77777777" w:rsidR="00F61F59" w:rsidRPr="00F61F59" w:rsidRDefault="00A542C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</w:t>
      </w:r>
      <w:r w:rsidR="00F61F59" w:rsidRPr="00EF4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№ 412-ФЗ, внесены изменения в статью 245 Уголовного кодекса Российской Федерации «Жестокое обращение с животными». Данный закон ужесточил наказание за жестокое обращение с животными. Согласно поправкам теперь наказание может грозить не только за гибель животного или нанесенное ему увечье, но и за действия, причинившие боль и страдание.</w:t>
      </w:r>
    </w:p>
    <w:p w14:paraId="57266CB4" w14:textId="5CCFCA38" w:rsidR="00F61F59" w:rsidRPr="00F61F59" w:rsidRDefault="00F61F59" w:rsidP="002D6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6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Администрация городского округа </w:t>
      </w:r>
      <w:r w:rsidR="002D6C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«Александровск-Сахалинский район»</w:t>
      </w:r>
      <w:r w:rsidRPr="00F61F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обращает Ваше внимание на обязанность соблюдения требований к содержанию животных, установленных Федеральным законом № 498-ФЗ.</w:t>
      </w:r>
    </w:p>
    <w:p w14:paraId="78251260" w14:textId="77777777" w:rsidR="00254492" w:rsidRPr="00EF467E" w:rsidRDefault="00254492">
      <w:pPr>
        <w:rPr>
          <w:rFonts w:ascii="Times New Roman" w:hAnsi="Times New Roman" w:cs="Times New Roman"/>
          <w:sz w:val="26"/>
          <w:szCs w:val="26"/>
        </w:rPr>
      </w:pPr>
    </w:p>
    <w:sectPr w:rsidR="00254492" w:rsidRPr="00EF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71E"/>
    <w:rsid w:val="00254492"/>
    <w:rsid w:val="0027371E"/>
    <w:rsid w:val="002D6CA4"/>
    <w:rsid w:val="00A542C9"/>
    <w:rsid w:val="00EF467E"/>
    <w:rsid w:val="00F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D05D"/>
  <w15:docId w15:val="{5718A2B4-49E9-44BC-A913-3963B004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4726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5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0315035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12562087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et.khabkrai.ru/Important/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Свитко</dc:creator>
  <cp:keywords/>
  <dc:description/>
  <cp:lastModifiedBy>Константин Костин А.</cp:lastModifiedBy>
  <cp:revision>3</cp:revision>
  <cp:lastPrinted>2021-07-20T01:08:00Z</cp:lastPrinted>
  <dcterms:created xsi:type="dcterms:W3CDTF">2021-07-20T00:33:00Z</dcterms:created>
  <dcterms:modified xsi:type="dcterms:W3CDTF">2023-08-14T03:08:00Z</dcterms:modified>
</cp:coreProperties>
</file>